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0E" w:rsidRPr="00495E0E" w:rsidRDefault="00495E0E">
      <w:pPr>
        <w:rPr>
          <w:rFonts w:ascii="NewtonC" w:hAnsi="NewtonC"/>
          <w:sz w:val="24"/>
          <w:szCs w:val="24"/>
          <w:u w:val="single"/>
        </w:rPr>
      </w:pPr>
    </w:p>
    <w:p w:rsidR="00495E0E" w:rsidRPr="00495E0E" w:rsidRDefault="00495E0E">
      <w:pPr>
        <w:rPr>
          <w:rFonts w:ascii="NewtonC" w:hAnsi="NewtonC"/>
          <w:sz w:val="24"/>
          <w:szCs w:val="24"/>
          <w:u w:val="single"/>
        </w:rPr>
      </w:pPr>
      <w:r w:rsidRPr="00495E0E">
        <w:rPr>
          <w:rFonts w:ascii="NewtonC" w:hAnsi="NewtonC"/>
          <w:sz w:val="24"/>
          <w:szCs w:val="24"/>
          <w:u w:val="single"/>
        </w:rPr>
        <w:t>«Круглый стол»</w:t>
      </w:r>
    </w:p>
    <w:p w:rsidR="00C70C58" w:rsidRPr="00495E0E" w:rsidRDefault="00495E0E">
      <w:pPr>
        <w:rPr>
          <w:rFonts w:ascii="NewtonC" w:hAnsi="NewtonC"/>
          <w:sz w:val="36"/>
          <w:szCs w:val="36"/>
        </w:rPr>
      </w:pPr>
      <w:r w:rsidRPr="00495E0E">
        <w:rPr>
          <w:rFonts w:ascii="NewtonC" w:hAnsi="NewtonC"/>
          <w:sz w:val="36"/>
          <w:szCs w:val="36"/>
        </w:rPr>
        <w:t>Популярная экология</w:t>
      </w:r>
    </w:p>
    <w:p w:rsidR="00495E0E" w:rsidRPr="00495E0E" w:rsidRDefault="00495E0E" w:rsidP="00495E0E">
      <w:pPr>
        <w:autoSpaceDE w:val="0"/>
        <w:autoSpaceDN w:val="0"/>
        <w:adjustRightInd w:val="0"/>
        <w:spacing w:after="0" w:line="200" w:lineRule="atLeast"/>
        <w:ind w:firstLine="283"/>
        <w:jc w:val="both"/>
        <w:rPr>
          <w:rFonts w:ascii="NewtonC" w:hAnsi="NewtonC" w:cs="HeliosCond"/>
          <w:color w:val="000000"/>
          <w:sz w:val="19"/>
          <w:szCs w:val="19"/>
        </w:rPr>
      </w:pPr>
      <w:r w:rsidRPr="00495E0E">
        <w:rPr>
          <w:rFonts w:ascii="NewtonC" w:hAnsi="NewtonC" w:cs="HeliosCond"/>
          <w:i/>
          <w:iCs/>
          <w:color w:val="000000"/>
          <w:spacing w:val="15"/>
          <w:sz w:val="19"/>
          <w:szCs w:val="19"/>
        </w:rPr>
        <w:t xml:space="preserve">По желанию самих участников первого «Круглого стола», посвященного Году охраны окружающей среды, в конце апреля состоялся второй раунд. </w:t>
      </w:r>
      <w:proofErr w:type="gramStart"/>
      <w:r w:rsidRPr="00495E0E">
        <w:rPr>
          <w:rFonts w:ascii="NewtonC" w:hAnsi="NewtonC" w:cs="HeliosCond"/>
          <w:i/>
          <w:iCs/>
          <w:color w:val="000000"/>
          <w:spacing w:val="15"/>
          <w:sz w:val="19"/>
          <w:szCs w:val="19"/>
        </w:rPr>
        <w:t>В качестве экспертов выступили Ирина Вахрушева, управляющая делами МО «</w:t>
      </w:r>
      <w:proofErr w:type="spellStart"/>
      <w:r w:rsidRPr="00495E0E">
        <w:rPr>
          <w:rFonts w:ascii="NewtonC" w:hAnsi="NewtonC" w:cs="HeliosCond"/>
          <w:i/>
          <w:iCs/>
          <w:color w:val="000000"/>
          <w:spacing w:val="15"/>
          <w:sz w:val="19"/>
          <w:szCs w:val="19"/>
        </w:rPr>
        <w:t>Якшур-Бодьинское</w:t>
      </w:r>
      <w:proofErr w:type="spellEnd"/>
      <w:r w:rsidRPr="00495E0E">
        <w:rPr>
          <w:rFonts w:ascii="NewtonC" w:hAnsi="NewtonC" w:cs="HeliosCond"/>
          <w:i/>
          <w:iCs/>
          <w:color w:val="000000"/>
          <w:spacing w:val="15"/>
          <w:sz w:val="19"/>
          <w:szCs w:val="19"/>
        </w:rPr>
        <w:t xml:space="preserve">», Денис Герасимов, заместитель прокурора района, Юрий </w:t>
      </w:r>
      <w:proofErr w:type="spellStart"/>
      <w:r w:rsidRPr="00495E0E">
        <w:rPr>
          <w:rFonts w:ascii="NewtonC" w:hAnsi="NewtonC" w:cs="HeliosCond"/>
          <w:i/>
          <w:iCs/>
          <w:color w:val="000000"/>
          <w:spacing w:val="15"/>
          <w:sz w:val="19"/>
          <w:szCs w:val="19"/>
        </w:rPr>
        <w:t>Кардашов</w:t>
      </w:r>
      <w:proofErr w:type="spellEnd"/>
      <w:r w:rsidRPr="00495E0E">
        <w:rPr>
          <w:rFonts w:ascii="NewtonC" w:hAnsi="NewtonC" w:cs="HeliosCond"/>
          <w:i/>
          <w:iCs/>
          <w:color w:val="000000"/>
          <w:spacing w:val="15"/>
          <w:sz w:val="19"/>
          <w:szCs w:val="19"/>
        </w:rPr>
        <w:t>, начальник отдела по воспитательной работе Управления народного образования администрации района, Александр Шатунов, заместитель начальника отдела полиции «Якшур-Бодьинский», Ольга Широбокова, заместитель директора по учебно-воспитательной работе Дома детского творчества, Надежда Березина, режиссер местного радио, Виктор Вахрушев, ведущий специалист-эксперт Управления по охране фауны в УР, Юрий</w:t>
      </w:r>
      <w:proofErr w:type="gramEnd"/>
      <w:r w:rsidRPr="00495E0E">
        <w:rPr>
          <w:rFonts w:ascii="NewtonC" w:hAnsi="NewtonC" w:cs="HeliosCond"/>
          <w:i/>
          <w:iCs/>
          <w:color w:val="000000"/>
          <w:spacing w:val="15"/>
          <w:sz w:val="19"/>
          <w:szCs w:val="19"/>
        </w:rPr>
        <w:t xml:space="preserve"> Вавилов, заместитель руководителя ГКУ УР «</w:t>
      </w:r>
      <w:proofErr w:type="spellStart"/>
      <w:r w:rsidRPr="00495E0E">
        <w:rPr>
          <w:rFonts w:ascii="NewtonC" w:hAnsi="NewtonC" w:cs="HeliosCond"/>
          <w:i/>
          <w:iCs/>
          <w:color w:val="000000"/>
          <w:spacing w:val="15"/>
          <w:sz w:val="19"/>
          <w:szCs w:val="19"/>
        </w:rPr>
        <w:t>Якшур-Бодьинское</w:t>
      </w:r>
      <w:proofErr w:type="spellEnd"/>
      <w:r w:rsidRPr="00495E0E">
        <w:rPr>
          <w:rFonts w:ascii="NewtonC" w:hAnsi="NewtonC" w:cs="HeliosCond"/>
          <w:i/>
          <w:iCs/>
          <w:color w:val="000000"/>
          <w:spacing w:val="15"/>
          <w:sz w:val="19"/>
          <w:szCs w:val="19"/>
        </w:rPr>
        <w:t xml:space="preserve"> лесничество», Геннадий Иванов, специалист-эксперт отдела архитектуры, строительства, жилищной политики и охраны окружающей среды районной администрации. И, конечно, районная газета, которая и выступает организатором больших экологических бесед.</w:t>
      </w:r>
    </w:p>
    <w:p w:rsidR="00495E0E" w:rsidRPr="00495E0E" w:rsidRDefault="00495E0E" w:rsidP="00495E0E">
      <w:pPr>
        <w:autoSpaceDE w:val="0"/>
        <w:autoSpaceDN w:val="0"/>
        <w:adjustRightInd w:val="0"/>
        <w:spacing w:after="0" w:line="200" w:lineRule="atLeast"/>
        <w:ind w:firstLine="283"/>
        <w:jc w:val="both"/>
        <w:rPr>
          <w:rFonts w:ascii="NewtonC" w:hAnsi="NewtonC" w:cs="HeliosCond"/>
          <w:color w:val="000000"/>
          <w:sz w:val="19"/>
          <w:szCs w:val="19"/>
        </w:rPr>
      </w:pPr>
    </w:p>
    <w:p w:rsidR="00495E0E" w:rsidRPr="00495E0E" w:rsidRDefault="00495E0E" w:rsidP="00495E0E">
      <w:pPr>
        <w:autoSpaceDE w:val="0"/>
        <w:autoSpaceDN w:val="0"/>
        <w:adjustRightInd w:val="0"/>
        <w:spacing w:after="0" w:line="280" w:lineRule="atLeast"/>
        <w:jc w:val="both"/>
        <w:rPr>
          <w:rFonts w:ascii="NewtonC" w:hAnsi="NewtonC" w:cs="HeliosCond"/>
          <w:color w:val="000000"/>
          <w:sz w:val="19"/>
          <w:szCs w:val="19"/>
        </w:rPr>
      </w:pPr>
      <w:r w:rsidRPr="00495E0E">
        <w:rPr>
          <w:rFonts w:ascii="NewtonC" w:hAnsi="NewtonC" w:cs="HeliosCond"/>
          <w:b/>
          <w:bCs/>
          <w:color w:val="000000"/>
          <w:sz w:val="28"/>
          <w:szCs w:val="28"/>
        </w:rPr>
        <w:t>Сами себе хозяева</w:t>
      </w:r>
    </w:p>
    <w:p w:rsidR="00495E0E" w:rsidRPr="00495E0E" w:rsidRDefault="00495E0E" w:rsidP="00495E0E">
      <w:pPr>
        <w:autoSpaceDE w:val="0"/>
        <w:autoSpaceDN w:val="0"/>
        <w:adjustRightInd w:val="0"/>
        <w:spacing w:before="57" w:after="0" w:line="196" w:lineRule="atLeast"/>
        <w:ind w:firstLine="283"/>
        <w:jc w:val="both"/>
        <w:rPr>
          <w:rFonts w:ascii="NewtonC" w:hAnsi="NewtonC" w:cs="HeliosCond"/>
          <w:color w:val="000000"/>
          <w:sz w:val="19"/>
          <w:szCs w:val="19"/>
        </w:rPr>
      </w:pPr>
      <w:r w:rsidRPr="00495E0E">
        <w:rPr>
          <w:rFonts w:ascii="NewtonC" w:hAnsi="NewtonC" w:cs="HeliosCond"/>
          <w:color w:val="000000"/>
          <w:sz w:val="18"/>
          <w:szCs w:val="18"/>
        </w:rPr>
        <w:t xml:space="preserve">На предыдущем заседании «Круглого стола» первыми свою проблему подняли жители многоквартирного дома №7 Микрорайона – Маргарита Широбокова и Петр </w:t>
      </w:r>
      <w:proofErr w:type="spellStart"/>
      <w:r w:rsidRPr="00495E0E">
        <w:rPr>
          <w:rFonts w:ascii="NewtonC" w:hAnsi="NewtonC" w:cs="HeliosCond"/>
          <w:color w:val="000000"/>
          <w:sz w:val="18"/>
          <w:szCs w:val="18"/>
        </w:rPr>
        <w:t>Байбородов</w:t>
      </w:r>
      <w:proofErr w:type="spellEnd"/>
      <w:r w:rsidRPr="00495E0E">
        <w:rPr>
          <w:rFonts w:ascii="NewtonC" w:hAnsi="NewtonC" w:cs="HeliosCond"/>
          <w:color w:val="000000"/>
          <w:sz w:val="18"/>
          <w:szCs w:val="18"/>
        </w:rPr>
        <w:t>: в подвале нарушена система вывода жидких отходов. Кто должен заниматься ее обслуживанием? Вопрос был взят под контроль прокуратурой и администрацией района. Газета обещала вернуться к этому вопросу. Пока коммуникационные сети в Микрорайоне принадлежат администрации района. В настоящее время на них оформляются производственные паспорта. И следующий этап – передача этого имущества МО «</w:t>
      </w:r>
      <w:proofErr w:type="spellStart"/>
      <w:r w:rsidRPr="00495E0E">
        <w:rPr>
          <w:rFonts w:ascii="NewtonC" w:hAnsi="NewtonC" w:cs="HeliosCond"/>
          <w:color w:val="000000"/>
          <w:sz w:val="18"/>
          <w:szCs w:val="18"/>
        </w:rPr>
        <w:t>Якшур-Бодьинское</w:t>
      </w:r>
      <w:proofErr w:type="spellEnd"/>
      <w:r w:rsidRPr="00495E0E">
        <w:rPr>
          <w:rFonts w:ascii="NewtonC" w:hAnsi="NewtonC" w:cs="HeliosCond"/>
          <w:color w:val="000000"/>
          <w:sz w:val="18"/>
          <w:szCs w:val="18"/>
        </w:rPr>
        <w:t xml:space="preserve">», которое и будет при  необходимости осуществлять ремонт сетей до границ принадлежности, то есть до стены дома. В нашем случае до многоквартирного дома №7. А вот о том, что находится внутри дома, собственники должны позаботиться  сами, пояснил ситуацию заместитель главы администрации района по строительству и вопросам ЖКХ Олег </w:t>
      </w:r>
      <w:proofErr w:type="spellStart"/>
      <w:r w:rsidRPr="00495E0E">
        <w:rPr>
          <w:rFonts w:ascii="NewtonC" w:hAnsi="NewtonC" w:cs="HeliosCond"/>
          <w:color w:val="000000"/>
          <w:sz w:val="18"/>
          <w:szCs w:val="18"/>
        </w:rPr>
        <w:t>Варавинов</w:t>
      </w:r>
      <w:proofErr w:type="spellEnd"/>
      <w:r w:rsidRPr="00495E0E">
        <w:rPr>
          <w:rFonts w:ascii="NewtonC" w:hAnsi="NewtonC" w:cs="HeliosCond"/>
          <w:color w:val="000000"/>
          <w:sz w:val="18"/>
          <w:szCs w:val="18"/>
        </w:rPr>
        <w:t>. Но на жильцов дома больше подействовали не разъяснения, а запах в подвале, «гуляющий» по этажам. Почти сразу после «Круглого стола» ими был заключен еще один договор с ООО УК «</w:t>
      </w:r>
      <w:proofErr w:type="spellStart"/>
      <w:r w:rsidRPr="00495E0E">
        <w:rPr>
          <w:rFonts w:ascii="NewtonC" w:hAnsi="NewtonC" w:cs="HeliosCond"/>
          <w:color w:val="000000"/>
          <w:sz w:val="18"/>
          <w:szCs w:val="18"/>
        </w:rPr>
        <w:t>Соцкомсервис</w:t>
      </w:r>
      <w:proofErr w:type="spellEnd"/>
      <w:r w:rsidRPr="00495E0E">
        <w:rPr>
          <w:rFonts w:ascii="NewtonC" w:hAnsi="NewtonC" w:cs="HeliosCond"/>
          <w:color w:val="000000"/>
          <w:sz w:val="18"/>
          <w:szCs w:val="18"/>
        </w:rPr>
        <w:t xml:space="preserve">» уже по обслуживанию внутренних коммуникационных сетей (первый был заключен раньше на вывоз ЖБО). Так желательно поступить всем жителям многоквартирных домов, но не факт, что это будет именно озвученная выше компания. Правда, и других в районе нет. Как и тех представителей бизнеса, которые бы взялись за это хлопотное дело. Есть еще один выход - заключать договора для исправления технических неполадок по мере необходимости, разъяснил Олег </w:t>
      </w:r>
      <w:proofErr w:type="spellStart"/>
      <w:r w:rsidRPr="00495E0E">
        <w:rPr>
          <w:rFonts w:ascii="NewtonC" w:hAnsi="NewtonC" w:cs="HeliosCond"/>
          <w:color w:val="000000"/>
          <w:sz w:val="18"/>
          <w:szCs w:val="18"/>
        </w:rPr>
        <w:t>Варавинов</w:t>
      </w:r>
      <w:proofErr w:type="spellEnd"/>
      <w:r w:rsidRPr="00495E0E">
        <w:rPr>
          <w:rFonts w:ascii="NewtonC" w:hAnsi="NewtonC" w:cs="HeliosCond"/>
          <w:color w:val="000000"/>
          <w:sz w:val="18"/>
          <w:szCs w:val="18"/>
        </w:rPr>
        <w:t>, но в этом случае не стоит рассчитывать на оперативность во время ЧП домового значения.</w:t>
      </w:r>
    </w:p>
    <w:p w:rsidR="00495E0E" w:rsidRPr="00495E0E" w:rsidRDefault="00495E0E" w:rsidP="00495E0E">
      <w:pPr>
        <w:autoSpaceDE w:val="0"/>
        <w:autoSpaceDN w:val="0"/>
        <w:adjustRightInd w:val="0"/>
        <w:spacing w:after="0" w:line="200" w:lineRule="atLeast"/>
        <w:ind w:firstLine="283"/>
        <w:jc w:val="both"/>
        <w:rPr>
          <w:rFonts w:ascii="NewtonC" w:hAnsi="NewtonC" w:cs="HeliosCond"/>
          <w:color w:val="000000"/>
          <w:sz w:val="19"/>
          <w:szCs w:val="19"/>
        </w:rPr>
      </w:pPr>
    </w:p>
    <w:p w:rsidR="00495E0E" w:rsidRPr="00495E0E" w:rsidRDefault="00495E0E" w:rsidP="00495E0E">
      <w:pPr>
        <w:autoSpaceDE w:val="0"/>
        <w:autoSpaceDN w:val="0"/>
        <w:adjustRightInd w:val="0"/>
        <w:spacing w:after="0" w:line="280" w:lineRule="atLeast"/>
        <w:jc w:val="both"/>
        <w:rPr>
          <w:rFonts w:ascii="NewtonC" w:hAnsi="NewtonC" w:cs="HeliosCond"/>
          <w:color w:val="000000"/>
          <w:sz w:val="19"/>
          <w:szCs w:val="19"/>
        </w:rPr>
      </w:pPr>
      <w:r w:rsidRPr="00495E0E">
        <w:rPr>
          <w:rFonts w:ascii="NewtonC" w:hAnsi="NewtonC" w:cs="HeliosCond"/>
          <w:b/>
          <w:bCs/>
          <w:color w:val="000000"/>
          <w:sz w:val="28"/>
          <w:szCs w:val="28"/>
        </w:rPr>
        <w:t xml:space="preserve">Не </w:t>
      </w:r>
      <w:proofErr w:type="spellStart"/>
      <w:r w:rsidRPr="00495E0E">
        <w:rPr>
          <w:rFonts w:ascii="NewtonC" w:hAnsi="NewtonC" w:cs="HeliosCond"/>
          <w:b/>
          <w:bCs/>
          <w:color w:val="000000"/>
          <w:sz w:val="28"/>
          <w:szCs w:val="28"/>
        </w:rPr>
        <w:t>ВЫНОСимо</w:t>
      </w:r>
      <w:proofErr w:type="spellEnd"/>
    </w:p>
    <w:p w:rsidR="00495E0E" w:rsidRPr="00495E0E" w:rsidRDefault="00495E0E" w:rsidP="00495E0E">
      <w:pPr>
        <w:autoSpaceDE w:val="0"/>
        <w:autoSpaceDN w:val="0"/>
        <w:adjustRightInd w:val="0"/>
        <w:spacing w:before="57"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Но как переломить сознание людей, привыкших только запирать и отпирать свою дверь, а там хоть потоп, заботиться о подъездах, подвалах и придомовых территориях? Еще один опыт на примере Микрорайона. Здесь по условиям договора по вывозу твердых отходов обслуживающая организация ставит мульды для мусора. Оплачивают расходы лишь 70% жильцов, остальные норовят выносить мусор нелегально. Это еще выносимо. Но по дороге свои отходы здесь пристраивают и жители Школьного поселка и других близлежащих улиц. Как поймать «</w:t>
      </w:r>
      <w:proofErr w:type="spellStart"/>
      <w:r w:rsidRPr="00495E0E">
        <w:rPr>
          <w:rFonts w:ascii="NewtonC" w:hAnsi="NewtonC" w:cs="HeliosCond"/>
          <w:color w:val="000000"/>
          <w:sz w:val="18"/>
          <w:szCs w:val="18"/>
        </w:rPr>
        <w:t>заносчика</w:t>
      </w:r>
      <w:proofErr w:type="spellEnd"/>
      <w:r w:rsidRPr="00495E0E">
        <w:rPr>
          <w:rFonts w:ascii="NewtonC" w:hAnsi="NewtonC" w:cs="HeliosCond"/>
          <w:color w:val="000000"/>
          <w:sz w:val="18"/>
          <w:szCs w:val="18"/>
        </w:rPr>
        <w:t xml:space="preserve">» за руку, когда свои не хочется марать? Да и весна, которую все так ждали, радует не только первыми цветами, но и вездесущим мусором. Что будет, когда свалку в райцентре свернут в сторону </w:t>
      </w:r>
      <w:proofErr w:type="spellStart"/>
      <w:r w:rsidRPr="00495E0E">
        <w:rPr>
          <w:rFonts w:ascii="NewtonC" w:hAnsi="NewtonC" w:cs="HeliosCond"/>
          <w:color w:val="000000"/>
          <w:sz w:val="18"/>
          <w:szCs w:val="18"/>
        </w:rPr>
        <w:t>Бегешки</w:t>
      </w:r>
      <w:proofErr w:type="spellEnd"/>
      <w:r w:rsidRPr="00495E0E">
        <w:rPr>
          <w:rFonts w:ascii="NewtonC" w:hAnsi="NewtonC" w:cs="HeliosCond"/>
          <w:color w:val="000000"/>
          <w:sz w:val="18"/>
          <w:szCs w:val="18"/>
        </w:rPr>
        <w:t>?</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Проблема эта сегодня решается, заверил Геннадий Иванов: ведутся переговоры с подрядчиком на вывоз мусора. Предположительно новый полигон для отходов запустится летом, но и старый будет закрыт только после рекультивации.</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proofErr w:type="gramStart"/>
      <w:r w:rsidRPr="00495E0E">
        <w:rPr>
          <w:rFonts w:ascii="NewtonC" w:hAnsi="NewtonC" w:cs="HeliosCond"/>
          <w:color w:val="000000"/>
          <w:sz w:val="18"/>
          <w:szCs w:val="18"/>
        </w:rPr>
        <w:t>Что делать с теми, кто не довезет мусор ни до ближней, ни до дальней свалки?</w:t>
      </w:r>
      <w:proofErr w:type="gramEnd"/>
      <w:r w:rsidRPr="00495E0E">
        <w:rPr>
          <w:rFonts w:ascii="NewtonC" w:hAnsi="NewtonC" w:cs="HeliosCond"/>
          <w:color w:val="000000"/>
          <w:sz w:val="18"/>
          <w:szCs w:val="18"/>
        </w:rPr>
        <w:t xml:space="preserve"> Советом депутатов МО «</w:t>
      </w:r>
      <w:proofErr w:type="spellStart"/>
      <w:r w:rsidRPr="00495E0E">
        <w:rPr>
          <w:rFonts w:ascii="NewtonC" w:hAnsi="NewtonC" w:cs="HeliosCond"/>
          <w:color w:val="000000"/>
          <w:sz w:val="18"/>
          <w:szCs w:val="18"/>
        </w:rPr>
        <w:t>Якшур-Бодьинское</w:t>
      </w:r>
      <w:proofErr w:type="spellEnd"/>
      <w:r w:rsidRPr="00495E0E">
        <w:rPr>
          <w:rFonts w:ascii="NewtonC" w:hAnsi="NewtonC" w:cs="HeliosCond"/>
          <w:color w:val="000000"/>
          <w:sz w:val="18"/>
          <w:szCs w:val="18"/>
        </w:rPr>
        <w:t>» приняты ряд норм и правил по благоустройству. Документ после опубликования в газете вступил в законную силу. Начнем применять на практике, заявила Ирина Вахрушева. Как показывает богатый российский опыт, население надо «перевоспитывать» через наказание рублем. Другого выхода сегодня нет, были едины все участники «Круглого стола».</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Свое мнение сложилось и у газеты. Нужно проводить серьезную профилактическую работу на предприятиях и в организациях.</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 xml:space="preserve">В районе работает административная комиссия по благоустройству, которую возглавляет заместитель главы администрации Валентина </w:t>
      </w:r>
      <w:proofErr w:type="spellStart"/>
      <w:r w:rsidRPr="00495E0E">
        <w:rPr>
          <w:rFonts w:ascii="NewtonC" w:hAnsi="NewtonC" w:cs="HeliosCond"/>
          <w:color w:val="000000"/>
          <w:sz w:val="18"/>
          <w:szCs w:val="18"/>
        </w:rPr>
        <w:t>Гырдымова</w:t>
      </w:r>
      <w:proofErr w:type="spellEnd"/>
      <w:r w:rsidRPr="00495E0E">
        <w:rPr>
          <w:rFonts w:ascii="NewtonC" w:hAnsi="NewtonC" w:cs="HeliosCond"/>
          <w:color w:val="000000"/>
          <w:sz w:val="18"/>
          <w:szCs w:val="18"/>
        </w:rPr>
        <w:t>. Перед 1 мая комиссия выезжала на территорию ООО «Объекта №1» (магазин «Лукошко»), руководитель Андрей Кривцов. Только после вмешательства районного руководства территория вокруг торгового предприятия была приведена в порядок.</w:t>
      </w:r>
    </w:p>
    <w:p w:rsidR="00495E0E" w:rsidRPr="00495E0E" w:rsidRDefault="00495E0E" w:rsidP="00495E0E">
      <w:pPr>
        <w:autoSpaceDE w:val="0"/>
        <w:autoSpaceDN w:val="0"/>
        <w:adjustRightInd w:val="0"/>
        <w:spacing w:after="0" w:line="200" w:lineRule="atLeast"/>
        <w:ind w:firstLine="283"/>
        <w:jc w:val="both"/>
        <w:rPr>
          <w:rFonts w:ascii="NewtonC" w:hAnsi="NewtonC" w:cs="HeliosCond"/>
          <w:color w:val="000000"/>
          <w:sz w:val="18"/>
          <w:szCs w:val="18"/>
        </w:rPr>
      </w:pPr>
    </w:p>
    <w:p w:rsidR="00495E0E" w:rsidRPr="00495E0E" w:rsidRDefault="00495E0E" w:rsidP="00495E0E">
      <w:pPr>
        <w:autoSpaceDE w:val="0"/>
        <w:autoSpaceDN w:val="0"/>
        <w:adjustRightInd w:val="0"/>
        <w:spacing w:after="0" w:line="280" w:lineRule="atLeast"/>
        <w:jc w:val="both"/>
        <w:rPr>
          <w:rFonts w:ascii="NewtonC" w:hAnsi="NewtonC" w:cs="HeliosCond"/>
          <w:color w:val="000000"/>
          <w:sz w:val="18"/>
          <w:szCs w:val="18"/>
        </w:rPr>
      </w:pPr>
      <w:r w:rsidRPr="00495E0E">
        <w:rPr>
          <w:rFonts w:ascii="NewtonC" w:hAnsi="NewtonC" w:cs="HeliosCond"/>
          <w:b/>
          <w:bCs/>
          <w:color w:val="000000"/>
          <w:sz w:val="28"/>
          <w:szCs w:val="28"/>
        </w:rPr>
        <w:t>Воспитательный процесс</w:t>
      </w:r>
    </w:p>
    <w:p w:rsidR="00495E0E" w:rsidRPr="00495E0E" w:rsidRDefault="00495E0E" w:rsidP="00495E0E">
      <w:pPr>
        <w:autoSpaceDE w:val="0"/>
        <w:autoSpaceDN w:val="0"/>
        <w:adjustRightInd w:val="0"/>
        <w:spacing w:before="57" w:after="0" w:line="194"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lastRenderedPageBreak/>
        <w:t xml:space="preserve">Между тем проблема благоустройства врастает корнями в общество. В безнравственном обществе ребенок не может вырасти нравственным, включились в разговор представители районного образования Юрий </w:t>
      </w:r>
      <w:proofErr w:type="spellStart"/>
      <w:r w:rsidRPr="00495E0E">
        <w:rPr>
          <w:rFonts w:ascii="NewtonC" w:hAnsi="NewtonC" w:cs="HeliosCond"/>
          <w:color w:val="000000"/>
          <w:sz w:val="18"/>
          <w:szCs w:val="18"/>
        </w:rPr>
        <w:t>Кардашов</w:t>
      </w:r>
      <w:proofErr w:type="spellEnd"/>
      <w:r w:rsidRPr="00495E0E">
        <w:rPr>
          <w:rFonts w:ascii="NewtonC" w:hAnsi="NewtonC" w:cs="HeliosCond"/>
          <w:color w:val="000000"/>
          <w:sz w:val="18"/>
          <w:szCs w:val="18"/>
        </w:rPr>
        <w:t xml:space="preserve"> и Ольга Широбокова. Если дети видят </w:t>
      </w:r>
      <w:proofErr w:type="gramStart"/>
      <w:r w:rsidRPr="00495E0E">
        <w:rPr>
          <w:rFonts w:ascii="NewtonC" w:hAnsi="NewtonC" w:cs="HeliosCond"/>
          <w:color w:val="000000"/>
          <w:sz w:val="18"/>
          <w:szCs w:val="18"/>
        </w:rPr>
        <w:t>захламленные</w:t>
      </w:r>
      <w:proofErr w:type="gramEnd"/>
      <w:r w:rsidRPr="00495E0E">
        <w:rPr>
          <w:rFonts w:ascii="NewtonC" w:hAnsi="NewtonC" w:cs="HeliosCond"/>
          <w:color w:val="000000"/>
          <w:sz w:val="18"/>
          <w:szCs w:val="18"/>
        </w:rPr>
        <w:t xml:space="preserve"> окрестные леса, что им помешает в будущем поступать так же. Главные жизненные примеры ребенок получает в семье. Часто в диссонансе со школой, которая в рамках духовно-нравственного воспитания школьников, учебной деятельности ведет большую работу экологического направления. Ребята участвуют в экологических мероприятиях и на республиканском уровне. </w:t>
      </w:r>
    </w:p>
    <w:p w:rsidR="00495E0E" w:rsidRPr="00495E0E" w:rsidRDefault="00495E0E" w:rsidP="00495E0E">
      <w:pPr>
        <w:autoSpaceDE w:val="0"/>
        <w:autoSpaceDN w:val="0"/>
        <w:adjustRightInd w:val="0"/>
        <w:spacing w:after="0" w:line="194"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 xml:space="preserve">Илья </w:t>
      </w:r>
      <w:proofErr w:type="spellStart"/>
      <w:r w:rsidRPr="00495E0E">
        <w:rPr>
          <w:rFonts w:ascii="NewtonC" w:hAnsi="NewtonC" w:cs="HeliosCond"/>
          <w:color w:val="000000"/>
          <w:sz w:val="18"/>
          <w:szCs w:val="18"/>
        </w:rPr>
        <w:t>Кумачев</w:t>
      </w:r>
      <w:proofErr w:type="spellEnd"/>
      <w:r w:rsidRPr="00495E0E">
        <w:rPr>
          <w:rFonts w:ascii="NewtonC" w:hAnsi="NewtonC" w:cs="HeliosCond"/>
          <w:color w:val="000000"/>
          <w:sz w:val="18"/>
          <w:szCs w:val="18"/>
        </w:rPr>
        <w:t xml:space="preserve">, ученик 11-го класса </w:t>
      </w:r>
      <w:proofErr w:type="spellStart"/>
      <w:r w:rsidRPr="00495E0E">
        <w:rPr>
          <w:rFonts w:ascii="NewtonC" w:hAnsi="NewtonC" w:cs="HeliosCond"/>
          <w:color w:val="000000"/>
          <w:sz w:val="18"/>
          <w:szCs w:val="18"/>
        </w:rPr>
        <w:t>Большеошворцинской</w:t>
      </w:r>
      <w:proofErr w:type="spellEnd"/>
      <w:r w:rsidRPr="00495E0E">
        <w:rPr>
          <w:rFonts w:ascii="NewtonC" w:hAnsi="NewtonC" w:cs="HeliosCond"/>
          <w:color w:val="000000"/>
          <w:sz w:val="18"/>
          <w:szCs w:val="18"/>
        </w:rPr>
        <w:t xml:space="preserve"> средней школы, занял 1 место в республиканской эколого-биологической олимпиаде, тем самым получил право на поступление в </w:t>
      </w:r>
      <w:proofErr w:type="spellStart"/>
      <w:r w:rsidRPr="00495E0E">
        <w:rPr>
          <w:rFonts w:ascii="NewtonC" w:hAnsi="NewtonC" w:cs="HeliosCond"/>
          <w:color w:val="000000"/>
          <w:sz w:val="18"/>
          <w:szCs w:val="18"/>
        </w:rPr>
        <w:t>ИжГТУ</w:t>
      </w:r>
      <w:proofErr w:type="spellEnd"/>
      <w:r w:rsidRPr="00495E0E">
        <w:rPr>
          <w:rFonts w:ascii="NewtonC" w:hAnsi="NewtonC" w:cs="HeliosCond"/>
          <w:color w:val="000000"/>
          <w:sz w:val="18"/>
          <w:szCs w:val="18"/>
        </w:rPr>
        <w:t xml:space="preserve"> вне конкурса.</w:t>
      </w:r>
    </w:p>
    <w:p w:rsidR="00495E0E" w:rsidRPr="00495E0E" w:rsidRDefault="00495E0E" w:rsidP="00495E0E">
      <w:pPr>
        <w:autoSpaceDE w:val="0"/>
        <w:autoSpaceDN w:val="0"/>
        <w:adjustRightInd w:val="0"/>
        <w:spacing w:after="0" w:line="194" w:lineRule="atLeast"/>
        <w:ind w:firstLine="283"/>
        <w:jc w:val="both"/>
        <w:rPr>
          <w:rFonts w:ascii="NewtonC" w:hAnsi="NewtonC" w:cs="HeliosCond"/>
          <w:color w:val="000000"/>
          <w:sz w:val="19"/>
          <w:szCs w:val="19"/>
        </w:rPr>
      </w:pPr>
      <w:r w:rsidRPr="00495E0E">
        <w:rPr>
          <w:rFonts w:ascii="NewtonC" w:hAnsi="NewtonC" w:cs="HeliosCond"/>
          <w:color w:val="000000"/>
          <w:sz w:val="18"/>
          <w:szCs w:val="18"/>
        </w:rPr>
        <w:t xml:space="preserve">Но какие бы </w:t>
      </w:r>
      <w:proofErr w:type="gramStart"/>
      <w:r w:rsidRPr="00495E0E">
        <w:rPr>
          <w:rFonts w:ascii="NewtonC" w:hAnsi="NewtonC" w:cs="HeliosCond"/>
          <w:color w:val="000000"/>
          <w:sz w:val="18"/>
          <w:szCs w:val="18"/>
        </w:rPr>
        <w:t>мероприятия</w:t>
      </w:r>
      <w:proofErr w:type="gramEnd"/>
      <w:r w:rsidRPr="00495E0E">
        <w:rPr>
          <w:rFonts w:ascii="NewtonC" w:hAnsi="NewtonC" w:cs="HeliosCond"/>
          <w:color w:val="000000"/>
          <w:sz w:val="18"/>
          <w:szCs w:val="18"/>
        </w:rPr>
        <w:t xml:space="preserve"> ни проводились в дошкольных учреждениях, школах, пока слово будет отставать от действий взрослых, повлиять на сознание детей очень сложно.</w:t>
      </w:r>
    </w:p>
    <w:p w:rsidR="00495E0E" w:rsidRPr="00495E0E" w:rsidRDefault="00495E0E" w:rsidP="00495E0E">
      <w:pPr>
        <w:autoSpaceDE w:val="0"/>
        <w:autoSpaceDN w:val="0"/>
        <w:adjustRightInd w:val="0"/>
        <w:spacing w:after="0" w:line="200" w:lineRule="atLeast"/>
        <w:ind w:firstLine="283"/>
        <w:jc w:val="both"/>
        <w:rPr>
          <w:rFonts w:ascii="NewtonC" w:hAnsi="NewtonC" w:cs="HeliosCond"/>
          <w:color w:val="000000"/>
          <w:sz w:val="19"/>
          <w:szCs w:val="19"/>
        </w:rPr>
      </w:pPr>
    </w:p>
    <w:p w:rsidR="00495E0E" w:rsidRPr="00495E0E" w:rsidRDefault="00495E0E" w:rsidP="00495E0E">
      <w:pPr>
        <w:autoSpaceDE w:val="0"/>
        <w:autoSpaceDN w:val="0"/>
        <w:adjustRightInd w:val="0"/>
        <w:spacing w:after="0" w:line="280" w:lineRule="atLeast"/>
        <w:jc w:val="both"/>
        <w:rPr>
          <w:rFonts w:ascii="NewtonC" w:hAnsi="NewtonC" w:cs="HeliosCond"/>
          <w:color w:val="000000"/>
          <w:sz w:val="19"/>
          <w:szCs w:val="19"/>
        </w:rPr>
      </w:pPr>
      <w:r w:rsidRPr="00495E0E">
        <w:rPr>
          <w:rFonts w:ascii="NewtonC" w:hAnsi="NewtonC" w:cs="HeliosCond"/>
          <w:b/>
          <w:bCs/>
          <w:color w:val="000000"/>
          <w:sz w:val="28"/>
          <w:szCs w:val="28"/>
        </w:rPr>
        <w:t>Так вот откуда ноги растут</w:t>
      </w:r>
    </w:p>
    <w:p w:rsidR="00495E0E" w:rsidRPr="00495E0E" w:rsidRDefault="00495E0E" w:rsidP="00495E0E">
      <w:pPr>
        <w:autoSpaceDE w:val="0"/>
        <w:autoSpaceDN w:val="0"/>
        <w:adjustRightInd w:val="0"/>
        <w:spacing w:before="57" w:after="0" w:line="192"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Умудрились же школьники одной из школ вырыть ямы-ловушки с зубьями на дне для кабанов-сеголеток,  рассказал Виктор Вахрушев. Откуда такая жестокость у современных деревенских детей, которые, казалось бы, с молоком матери должны впитать уважительное отношение к домашней и лесной живности, как у их предков: зря не убивай, тем более, не мучай.</w:t>
      </w:r>
    </w:p>
    <w:p w:rsidR="00495E0E" w:rsidRPr="00495E0E" w:rsidRDefault="00495E0E" w:rsidP="00495E0E">
      <w:pPr>
        <w:autoSpaceDE w:val="0"/>
        <w:autoSpaceDN w:val="0"/>
        <w:adjustRightInd w:val="0"/>
        <w:spacing w:after="0" w:line="192"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Но это не последняя история Виктора Михайловича. В последнее время все чаще охотоведами и полицией регистрируются случаи незаконного отстрела лося.</w:t>
      </w:r>
    </w:p>
    <w:p w:rsidR="00495E0E" w:rsidRPr="00495E0E" w:rsidRDefault="00495E0E" w:rsidP="00495E0E">
      <w:pPr>
        <w:autoSpaceDE w:val="0"/>
        <w:autoSpaceDN w:val="0"/>
        <w:adjustRightInd w:val="0"/>
        <w:spacing w:after="0" w:line="192"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 xml:space="preserve">Но наказать браконьеров очень сложно. Последнее уголовное дело было заведено на жителя д. </w:t>
      </w:r>
      <w:proofErr w:type="spellStart"/>
      <w:r w:rsidRPr="00495E0E">
        <w:rPr>
          <w:rFonts w:ascii="NewtonC" w:hAnsi="NewtonC" w:cs="HeliosCond"/>
          <w:color w:val="000000"/>
          <w:sz w:val="18"/>
          <w:szCs w:val="18"/>
        </w:rPr>
        <w:t>Патраки</w:t>
      </w:r>
      <w:proofErr w:type="spellEnd"/>
      <w:r w:rsidRPr="00495E0E">
        <w:rPr>
          <w:rFonts w:ascii="NewtonC" w:hAnsi="NewtonC" w:cs="HeliosCond"/>
          <w:color w:val="000000"/>
          <w:sz w:val="18"/>
          <w:szCs w:val="18"/>
        </w:rPr>
        <w:t>. На все обвинения у него был один ответ: «Нашел. Ничего не знаю». Человек совершил противоправное деяние и остался безнаказанным, хотя мясо животного было изъято в бане.</w:t>
      </w:r>
    </w:p>
    <w:p w:rsidR="00495E0E" w:rsidRPr="00495E0E" w:rsidRDefault="00495E0E" w:rsidP="00495E0E">
      <w:pPr>
        <w:autoSpaceDE w:val="0"/>
        <w:autoSpaceDN w:val="0"/>
        <w:adjustRightInd w:val="0"/>
        <w:spacing w:after="0" w:line="192"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Почему нельзя в отдельном районе создать прецедент и довести дело до конца? Представители правоохранительных органов сослались на сложную доказательную базу. В какой-то мере - это тоже общественная проблема, которая кроется в равнодушии.</w:t>
      </w:r>
    </w:p>
    <w:p w:rsidR="00495E0E" w:rsidRPr="00495E0E" w:rsidRDefault="00495E0E" w:rsidP="00495E0E">
      <w:pPr>
        <w:autoSpaceDE w:val="0"/>
        <w:autoSpaceDN w:val="0"/>
        <w:adjustRightInd w:val="0"/>
        <w:spacing w:after="0" w:line="192"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А вот по незаконным рубкам леса с крупным ущербом этой зимой было заведено 5 уголовных дел, доложил Александр Шатунов, на общую сумму 1 млн. 656 тыс. руб. В настоящее время два уголовных дела с обвиняемыми лицами направлены в суд. По двум делам полицией ведется расследование, есть подозреваемые лица.</w:t>
      </w:r>
    </w:p>
    <w:p w:rsidR="00495E0E" w:rsidRDefault="00495E0E" w:rsidP="00495E0E">
      <w:pPr>
        <w:autoSpaceDE w:val="0"/>
        <w:autoSpaceDN w:val="0"/>
        <w:adjustRightInd w:val="0"/>
        <w:spacing w:after="0" w:line="192"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И последний случай: сотрудники ГИБДД задержали машину, груженную лесом без сопроводительных документов. Ущерб составил 800 тыс. руб.</w:t>
      </w:r>
    </w:p>
    <w:p w:rsidR="00495E0E" w:rsidRPr="00495E0E" w:rsidRDefault="00495E0E" w:rsidP="00495E0E">
      <w:pPr>
        <w:autoSpaceDE w:val="0"/>
        <w:autoSpaceDN w:val="0"/>
        <w:adjustRightInd w:val="0"/>
        <w:spacing w:after="0" w:line="192" w:lineRule="atLeast"/>
        <w:ind w:firstLine="283"/>
        <w:jc w:val="both"/>
        <w:rPr>
          <w:rFonts w:ascii="NewtonC" w:hAnsi="NewtonC" w:cs="HeliosCond"/>
          <w:color w:val="000000"/>
          <w:sz w:val="19"/>
          <w:szCs w:val="19"/>
        </w:rPr>
      </w:pPr>
    </w:p>
    <w:p w:rsidR="00495E0E" w:rsidRPr="00495E0E" w:rsidRDefault="00495E0E" w:rsidP="00495E0E">
      <w:pPr>
        <w:autoSpaceDE w:val="0"/>
        <w:autoSpaceDN w:val="0"/>
        <w:adjustRightInd w:val="0"/>
        <w:spacing w:after="0" w:line="280" w:lineRule="atLeast"/>
        <w:jc w:val="both"/>
        <w:rPr>
          <w:rFonts w:ascii="NewtonC" w:hAnsi="NewtonC" w:cs="HeliosCond"/>
          <w:color w:val="000000"/>
          <w:sz w:val="19"/>
          <w:szCs w:val="19"/>
        </w:rPr>
      </w:pPr>
      <w:proofErr w:type="gramStart"/>
      <w:r w:rsidRPr="00495E0E">
        <w:rPr>
          <w:rFonts w:ascii="NewtonC" w:hAnsi="NewtonC" w:cs="HeliosCond"/>
          <w:b/>
          <w:bCs/>
          <w:color w:val="000000"/>
          <w:sz w:val="28"/>
          <w:szCs w:val="28"/>
        </w:rPr>
        <w:t>Ясли-лес</w:t>
      </w:r>
      <w:proofErr w:type="gramEnd"/>
    </w:p>
    <w:p w:rsidR="00495E0E" w:rsidRPr="00495E0E" w:rsidRDefault="00495E0E" w:rsidP="00495E0E">
      <w:pPr>
        <w:autoSpaceDE w:val="0"/>
        <w:autoSpaceDN w:val="0"/>
        <w:adjustRightInd w:val="0"/>
        <w:spacing w:before="57"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На этот раз в «Круглом столе» принял участие и представитель лесной промышленности. Площадь района занимает 1750 км</w:t>
      </w:r>
      <w:proofErr w:type="gramStart"/>
      <w:r w:rsidRPr="00495E0E">
        <w:rPr>
          <w:rFonts w:ascii="NewtonC" w:hAnsi="NewtonC" w:cs="HeliosCond"/>
          <w:color w:val="000000"/>
          <w:position w:val="5"/>
          <w:sz w:val="10"/>
          <w:szCs w:val="10"/>
        </w:rPr>
        <w:t>2</w:t>
      </w:r>
      <w:proofErr w:type="gramEnd"/>
      <w:r w:rsidRPr="00495E0E">
        <w:rPr>
          <w:rFonts w:ascii="NewtonC" w:hAnsi="NewtonC" w:cs="HeliosCond"/>
          <w:color w:val="000000"/>
          <w:sz w:val="18"/>
          <w:szCs w:val="18"/>
        </w:rPr>
        <w:t>, лесной фонд составляет 70%, то есть 1260 км</w:t>
      </w:r>
      <w:r w:rsidRPr="00495E0E">
        <w:rPr>
          <w:rFonts w:ascii="NewtonC" w:hAnsi="NewtonC" w:cs="HeliosCond"/>
          <w:color w:val="000000"/>
          <w:position w:val="5"/>
          <w:sz w:val="10"/>
          <w:szCs w:val="10"/>
        </w:rPr>
        <w:t>2</w:t>
      </w:r>
      <w:r w:rsidRPr="00495E0E">
        <w:rPr>
          <w:rFonts w:ascii="NewtonC" w:hAnsi="NewtonC" w:cs="HeliosCond"/>
          <w:color w:val="000000"/>
          <w:sz w:val="18"/>
          <w:szCs w:val="18"/>
        </w:rPr>
        <w:t xml:space="preserve">. А сколько еще числится полей и сенокосов. </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 xml:space="preserve">Уход за лесом осуществляют два предприятия – </w:t>
      </w:r>
      <w:proofErr w:type="spellStart"/>
      <w:r w:rsidRPr="00495E0E">
        <w:rPr>
          <w:rFonts w:ascii="NewtonC" w:hAnsi="NewtonC" w:cs="HeliosCond"/>
          <w:color w:val="000000"/>
          <w:sz w:val="18"/>
          <w:szCs w:val="18"/>
        </w:rPr>
        <w:t>Якшур-Бодьинское</w:t>
      </w:r>
      <w:proofErr w:type="spellEnd"/>
      <w:r w:rsidRPr="00495E0E">
        <w:rPr>
          <w:rFonts w:ascii="NewtonC" w:hAnsi="NewtonC" w:cs="HeliosCond"/>
          <w:color w:val="000000"/>
          <w:sz w:val="18"/>
          <w:szCs w:val="18"/>
        </w:rPr>
        <w:t xml:space="preserve"> лесничество </w:t>
      </w:r>
      <w:proofErr w:type="gramStart"/>
      <w:r w:rsidRPr="00495E0E">
        <w:rPr>
          <w:rFonts w:ascii="NewtonC" w:hAnsi="NewtonC" w:cs="HeliosCond"/>
          <w:color w:val="000000"/>
          <w:sz w:val="18"/>
          <w:szCs w:val="18"/>
        </w:rPr>
        <w:t>и АУ У</w:t>
      </w:r>
      <w:proofErr w:type="gramEnd"/>
      <w:r w:rsidRPr="00495E0E">
        <w:rPr>
          <w:rFonts w:ascii="NewtonC" w:hAnsi="NewtonC" w:cs="HeliosCond"/>
          <w:color w:val="000000"/>
          <w:sz w:val="18"/>
          <w:szCs w:val="18"/>
        </w:rPr>
        <w:t>Р «</w:t>
      </w:r>
      <w:proofErr w:type="spellStart"/>
      <w:r w:rsidRPr="00495E0E">
        <w:rPr>
          <w:rFonts w:ascii="NewtonC" w:hAnsi="NewtonC" w:cs="HeliosCond"/>
          <w:color w:val="000000"/>
          <w:sz w:val="18"/>
          <w:szCs w:val="18"/>
        </w:rPr>
        <w:t>Якшур-Бодьялес</w:t>
      </w:r>
      <w:proofErr w:type="spellEnd"/>
      <w:r w:rsidRPr="00495E0E">
        <w:rPr>
          <w:rFonts w:ascii="NewtonC" w:hAnsi="NewtonC" w:cs="HeliosCond"/>
          <w:color w:val="000000"/>
          <w:sz w:val="18"/>
          <w:szCs w:val="18"/>
        </w:rPr>
        <w:t xml:space="preserve">». В их обязанности входят лесоустройство и охранные мероприятия, работа с населением и с арендаторами. </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 xml:space="preserve">В настоящее время в </w:t>
      </w:r>
      <w:proofErr w:type="spellStart"/>
      <w:r w:rsidRPr="00495E0E">
        <w:rPr>
          <w:rFonts w:ascii="NewtonC" w:hAnsi="NewtonC" w:cs="HeliosCond"/>
          <w:color w:val="000000"/>
          <w:sz w:val="18"/>
          <w:szCs w:val="18"/>
        </w:rPr>
        <w:t>Якшур-Бодьинском</w:t>
      </w:r>
      <w:proofErr w:type="spellEnd"/>
      <w:r w:rsidRPr="00495E0E">
        <w:rPr>
          <w:rFonts w:ascii="NewtonC" w:hAnsi="NewtonC" w:cs="HeliosCond"/>
          <w:color w:val="000000"/>
          <w:sz w:val="18"/>
          <w:szCs w:val="18"/>
        </w:rPr>
        <w:t xml:space="preserve"> лесничестве предстоит произвести посадку леса на 105 га. Необходимо выполнить работы по дополнению лесных культур на участках с плохой приживаемостью – 85 га и произвести посев лесных семян в питомнике – на 0,5 га. Для этого в питомнике </w:t>
      </w:r>
      <w:proofErr w:type="spellStart"/>
      <w:r w:rsidRPr="00495E0E">
        <w:rPr>
          <w:rFonts w:ascii="NewtonC" w:hAnsi="NewtonC" w:cs="HeliosCond"/>
          <w:color w:val="000000"/>
          <w:sz w:val="18"/>
          <w:szCs w:val="18"/>
        </w:rPr>
        <w:t>Чуровского</w:t>
      </w:r>
      <w:proofErr w:type="spellEnd"/>
      <w:r w:rsidRPr="00495E0E">
        <w:rPr>
          <w:rFonts w:ascii="NewtonC" w:hAnsi="NewtonC" w:cs="HeliosCond"/>
          <w:color w:val="000000"/>
          <w:sz w:val="18"/>
          <w:szCs w:val="18"/>
        </w:rPr>
        <w:t xml:space="preserve"> лесничества выращено посадочного материала в достаточном количестве, а имеющиеся излишки саженцев будут реализованы за пределы района и республики. На посадку леса арендаторы будут нанимать рабочих, а в </w:t>
      </w:r>
      <w:proofErr w:type="spellStart"/>
      <w:r w:rsidRPr="00495E0E">
        <w:rPr>
          <w:rFonts w:ascii="NewtonC" w:hAnsi="NewtonC" w:cs="HeliosCond"/>
          <w:color w:val="000000"/>
          <w:sz w:val="18"/>
          <w:szCs w:val="18"/>
        </w:rPr>
        <w:t>Якшур-Бодьялес</w:t>
      </w:r>
      <w:proofErr w:type="spellEnd"/>
      <w:r w:rsidRPr="00495E0E">
        <w:rPr>
          <w:rFonts w:ascii="NewtonC" w:hAnsi="NewtonC" w:cs="HeliosCond"/>
          <w:color w:val="000000"/>
          <w:sz w:val="18"/>
          <w:szCs w:val="18"/>
        </w:rPr>
        <w:t xml:space="preserve"> справятся своими силами. </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9"/>
          <w:szCs w:val="19"/>
        </w:rPr>
      </w:pPr>
      <w:r w:rsidRPr="00495E0E">
        <w:rPr>
          <w:rFonts w:ascii="NewtonC" w:hAnsi="NewtonC" w:cs="HeliosCond"/>
          <w:color w:val="000000"/>
          <w:sz w:val="18"/>
          <w:szCs w:val="18"/>
        </w:rPr>
        <w:t xml:space="preserve">И, как отмечает Юрий Вавилов, ситуация в лесной отрасли остается под контролем. В районе создана рабочая группа по борьбе с незаконными заготовками, транспортировкой, переработкой и реализацией древесины на территории МО </w:t>
      </w:r>
      <w:r w:rsidRPr="00495E0E">
        <w:rPr>
          <w:rFonts w:ascii="NewtonC" w:hAnsi="NewtonC" w:cs="HeliosCond"/>
          <w:color w:val="000000"/>
          <w:sz w:val="19"/>
          <w:szCs w:val="19"/>
        </w:rPr>
        <w:t>«Якшур-Бодьинский район».</w:t>
      </w:r>
    </w:p>
    <w:p w:rsidR="00495E0E" w:rsidRPr="00495E0E" w:rsidRDefault="00495E0E" w:rsidP="00495E0E">
      <w:pPr>
        <w:autoSpaceDE w:val="0"/>
        <w:autoSpaceDN w:val="0"/>
        <w:adjustRightInd w:val="0"/>
        <w:spacing w:after="0" w:line="200" w:lineRule="atLeast"/>
        <w:ind w:firstLine="283"/>
        <w:jc w:val="right"/>
        <w:rPr>
          <w:rFonts w:ascii="NewtonC" w:hAnsi="NewtonC" w:cs="HeliosCond"/>
          <w:color w:val="000000"/>
          <w:sz w:val="19"/>
          <w:szCs w:val="19"/>
        </w:rPr>
      </w:pPr>
    </w:p>
    <w:p w:rsidR="00495E0E" w:rsidRPr="00495E0E" w:rsidRDefault="00495E0E" w:rsidP="00495E0E">
      <w:pPr>
        <w:autoSpaceDE w:val="0"/>
        <w:autoSpaceDN w:val="0"/>
        <w:adjustRightInd w:val="0"/>
        <w:spacing w:after="0" w:line="280" w:lineRule="atLeast"/>
        <w:jc w:val="both"/>
        <w:rPr>
          <w:rFonts w:ascii="NewtonC" w:hAnsi="NewtonC" w:cs="HeliosCond"/>
          <w:b/>
          <w:bCs/>
          <w:color w:val="000000"/>
          <w:sz w:val="28"/>
          <w:szCs w:val="28"/>
        </w:rPr>
      </w:pPr>
      <w:r w:rsidRPr="00495E0E">
        <w:rPr>
          <w:rFonts w:ascii="NewtonC" w:hAnsi="NewtonC" w:cs="HeliosCond"/>
          <w:b/>
          <w:bCs/>
          <w:color w:val="000000"/>
          <w:sz w:val="28"/>
          <w:szCs w:val="28"/>
        </w:rPr>
        <w:t>Соседи по району</w:t>
      </w:r>
    </w:p>
    <w:p w:rsidR="00495E0E" w:rsidRPr="00495E0E" w:rsidRDefault="00495E0E" w:rsidP="00495E0E">
      <w:pPr>
        <w:autoSpaceDE w:val="0"/>
        <w:autoSpaceDN w:val="0"/>
        <w:adjustRightInd w:val="0"/>
        <w:spacing w:after="0" w:line="196" w:lineRule="atLeast"/>
        <w:ind w:firstLine="283"/>
        <w:jc w:val="both"/>
        <w:rPr>
          <w:rFonts w:ascii="NewtonC" w:hAnsi="NewtonC" w:cs="HeliosCond"/>
          <w:color w:val="000000"/>
          <w:sz w:val="18"/>
          <w:szCs w:val="18"/>
        </w:rPr>
      </w:pPr>
      <w:r w:rsidRPr="00495E0E">
        <w:rPr>
          <w:rFonts w:ascii="NewtonC" w:hAnsi="NewtonC" w:cs="HeliosCond"/>
          <w:color w:val="000000"/>
          <w:sz w:val="18"/>
          <w:szCs w:val="18"/>
        </w:rPr>
        <w:t xml:space="preserve">На вопросы наших читателей – жителей </w:t>
      </w:r>
      <w:proofErr w:type="spellStart"/>
      <w:r w:rsidRPr="00495E0E">
        <w:rPr>
          <w:rFonts w:ascii="NewtonC" w:hAnsi="NewtonC" w:cs="HeliosCond"/>
          <w:color w:val="000000"/>
          <w:sz w:val="18"/>
          <w:szCs w:val="18"/>
        </w:rPr>
        <w:t>Лынги</w:t>
      </w:r>
      <w:proofErr w:type="spellEnd"/>
      <w:r w:rsidRPr="00495E0E">
        <w:rPr>
          <w:rFonts w:ascii="NewtonC" w:hAnsi="NewtonC" w:cs="HeliosCond"/>
          <w:color w:val="000000"/>
          <w:sz w:val="18"/>
          <w:szCs w:val="18"/>
        </w:rPr>
        <w:t xml:space="preserve"> и </w:t>
      </w:r>
      <w:proofErr w:type="spellStart"/>
      <w:r w:rsidRPr="00495E0E">
        <w:rPr>
          <w:rFonts w:ascii="NewtonC" w:hAnsi="NewtonC" w:cs="HeliosCond"/>
          <w:color w:val="000000"/>
          <w:sz w:val="18"/>
          <w:szCs w:val="18"/>
        </w:rPr>
        <w:t>Алгазов</w:t>
      </w:r>
      <w:proofErr w:type="spellEnd"/>
      <w:r w:rsidRPr="00495E0E">
        <w:rPr>
          <w:rFonts w:ascii="NewtonC" w:hAnsi="NewtonC" w:cs="HeliosCond"/>
          <w:color w:val="000000"/>
          <w:sz w:val="18"/>
          <w:szCs w:val="18"/>
        </w:rPr>
        <w:t xml:space="preserve"> Виталия Пушина и Александра Новикова ответил Виктор Вахрушев. Их волнует беспокойное соседство с бобрами и кабанами: это настоящее нашествие – первые губят деревья, вторые до стерни съедают траву, коров пасти негде. Действительно, эти животные приносят вред экосистеме человека, но это их мир, их жизнь, каждый зверь занимает в природе свою нишу, встал на их защиту Виктор Михайлович. Исчезает одно звено, вся цепочка может рассыпаться.</w:t>
      </w:r>
    </w:p>
    <w:p w:rsidR="00495E0E" w:rsidRPr="00495E0E" w:rsidRDefault="00495E0E" w:rsidP="00495E0E">
      <w:pPr>
        <w:rPr>
          <w:rFonts w:ascii="NewtonC" w:hAnsi="NewtonC"/>
        </w:rPr>
      </w:pPr>
      <w:r w:rsidRPr="00495E0E">
        <w:rPr>
          <w:rFonts w:ascii="NewtonC" w:hAnsi="NewtonC" w:cs="HeliosCond"/>
          <w:color w:val="000000"/>
          <w:sz w:val="18"/>
          <w:szCs w:val="18"/>
        </w:rPr>
        <w:t>Подготовила Н.БОРИСОВА</w:t>
      </w:r>
    </w:p>
    <w:sectPr w:rsidR="00495E0E" w:rsidRPr="00495E0E" w:rsidSect="00C70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NewtonC">
    <w:panose1 w:val="00000000000000000000"/>
    <w:charset w:val="00"/>
    <w:family w:val="decorative"/>
    <w:notTrueType/>
    <w:pitch w:val="variable"/>
    <w:sig w:usb0="80000283" w:usb1="0000004A" w:usb2="00000000" w:usb3="00000000" w:csb0="00000005" w:csb1="00000000"/>
  </w:font>
  <w:font w:name="HeliosCond">
    <w:panose1 w:val="00000000000000000000"/>
    <w:charset w:val="CC"/>
    <w:family w:val="modern"/>
    <w:notTrueType/>
    <w:pitch w:val="variable"/>
    <w:sig w:usb0="80000283" w:usb1="0000204A"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95E0E"/>
    <w:rsid w:val="00495E0E"/>
    <w:rsid w:val="00C70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2013-05-30T10:36:00Z</dcterms:created>
  <dcterms:modified xsi:type="dcterms:W3CDTF">2013-05-30T10:37:00Z</dcterms:modified>
</cp:coreProperties>
</file>